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c7821259b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ØIVIND BRÅTHEN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BRÅTHEN AS</w:t>
      </w:r>
    </w:p>
    <w:sectPr>
      <w:headerReference xmlns:r="http://schemas.openxmlformats.org/officeDocument/2006/relationships" w:type="default" r:id="R10e19fe1036347d3"/>
      <w:footerReference xmlns:r="http://schemas.openxmlformats.org/officeDocument/2006/relationships" w:type="default" r:id="Rbe0d5e725847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BRÅTHEN AS   ·   Org.nr 966 890 967   ·   Betongveien 9   ·   3302 HOKKSUND   ·   oivindbrothen@gmail.com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19fe1036347d3" /><Relationship Type="http://schemas.openxmlformats.org/officeDocument/2006/relationships/footer" Target="/word/footer1.xml" Id="Rbe0d5e7258474537" /></Relationships>
</file>