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f8740045b84f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ALMVIK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ALMVIK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fe4b7fbeca4dba"/>
      <w:footerReference xmlns:r="http://schemas.openxmlformats.org/officeDocument/2006/relationships" w:type="default" r:id="Rec7fc8c90c7e4f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ALMVIK INVEST AS   ·   Org.nr 966 993 731   ·   Næringsveien 5   ·   6517 KRISTIANSUND N   ·   Tlf. 715 84660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fe4b7fbeca4dba" /><Relationship Type="http://schemas.openxmlformats.org/officeDocument/2006/relationships/footer" Target="/word/footer1.xml" Id="Rec7fc8c90c7e4fae" /></Relationships>
</file>