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96500a848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a2553b9c841ad"/>
      <w:footerReference xmlns:r="http://schemas.openxmlformats.org/officeDocument/2006/relationships" w:type="default" r:id="Rac4a9e782043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PARTNER AS   ·   Org.nr 967 524 514   ·   Brygga 11, Tjuvholmen   ·   2317 HAMAR   ·   Tlf. 47 71 70 00   ·   post@boligpartner.no   ·   www.boligpartner.no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a2553b9c841ad" /><Relationship Type="http://schemas.openxmlformats.org/officeDocument/2006/relationships/footer" Target="/word/footer1.xml" Id="Rac4a9e78204345c8" /></Relationships>
</file>