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b4db4e5c3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PARTNER AS</w:t>
      </w:r>
    </w:p>
    <w:sectPr>
      <w:headerReference xmlns:r="http://schemas.openxmlformats.org/officeDocument/2006/relationships" w:type="default" r:id="R262b579b238b49f9"/>
      <w:footerReference xmlns:r="http://schemas.openxmlformats.org/officeDocument/2006/relationships" w:type="default" r:id="R1306d6a2eb41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PARTNER AS   ·   Org.nr 967 524 514   ·   Brygga 11, Tjuvholmen   ·   2317 HAMAR   ·   Tlf. 47 71 70 00   ·   post@boligpartner.no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b579b238b49f9" /><Relationship Type="http://schemas.openxmlformats.org/officeDocument/2006/relationships/footer" Target="/word/footer1.xml" Id="R1306d6a2eb41447c" /></Relationships>
</file>