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5b6c208a4547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fa6eed799f45dc"/>
      <w:footerReference xmlns:r="http://schemas.openxmlformats.org/officeDocument/2006/relationships" w:type="default" r:id="Rc60623f188a545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REVISJONSPARTNER AS   ·   Org.nr 967 645 354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fa6eed799f45dc" /><Relationship Type="http://schemas.openxmlformats.org/officeDocument/2006/relationships/footer" Target="/word/footer1.xml" Id="Rc60623f188a54591" /></Relationships>
</file>