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b2a6b4e67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FRENICO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b85aea5270f44eb2"/>
      <w:footerReference xmlns:r="http://schemas.openxmlformats.org/officeDocument/2006/relationships" w:type="default" r:id="Rfb47c8c741af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ea5270f44eb2" /><Relationship Type="http://schemas.openxmlformats.org/officeDocument/2006/relationships/footer" Target="/word/footer1.xml" Id="Rfb47c8c741af48e6" /></Relationships>
</file>