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e8275b68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SANDAR REGNSKAP SA</w:t>
      </w:r>
    </w:p>
    <w:sectPr>
      <w:headerReference xmlns:r="http://schemas.openxmlformats.org/officeDocument/2006/relationships" w:type="default" r:id="R932ece9e3cc74eba"/>
      <w:footerReference xmlns:r="http://schemas.openxmlformats.org/officeDocument/2006/relationships" w:type="default" r:id="R45717e0b14c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SANDAR REGNSKAP SA   ·   Org.nr 967 667 129   ·   Hjertnespromenaden 31   ·   3211 SANDEFJORD   ·   Tlf. 33 42 16 00   ·   post@sandarregnskap.no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ece9e3cc74eba" /><Relationship Type="http://schemas.openxmlformats.org/officeDocument/2006/relationships/footer" Target="/word/footer1.xml" Id="R45717e0b14c241c3" /></Relationships>
</file>