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e4dbdd053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SANDAR REGNSKAP SA</w:t>
      </w:r>
    </w:p>
    <w:sectPr>
      <w:headerReference xmlns:r="http://schemas.openxmlformats.org/officeDocument/2006/relationships" w:type="default" r:id="Rbf4fda7cde054ac3"/>
      <w:footerReference xmlns:r="http://schemas.openxmlformats.org/officeDocument/2006/relationships" w:type="default" r:id="R85fb1507148f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SANDAR REGNSKAP SA   ·   Org.nr 967 667 129   ·   Hjertnespromenaden 31   ·   3211 SANDEFJORD   ·   Tlf. 33 42 16 00   ·   post@sandarregnskap.no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fda7cde054ac3" /><Relationship Type="http://schemas.openxmlformats.org/officeDocument/2006/relationships/footer" Target="/word/footer1.xml" Id="R85fb1507148f4089" /></Relationships>
</file>