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55f287e1e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GP-GRUPPEN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5d32ab5154c24235"/>
      <w:footerReference xmlns:r="http://schemas.openxmlformats.org/officeDocument/2006/relationships" w:type="default" r:id="Rc88e674656a7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2ab5154c24235" /><Relationship Type="http://schemas.openxmlformats.org/officeDocument/2006/relationships/footer" Target="/word/footer1.xml" Id="Rc88e674656a74863" /></Relationships>
</file>