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47166d5ac49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A38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A38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a5fe21ef14f6f"/>
      <w:footerReference xmlns:r="http://schemas.openxmlformats.org/officeDocument/2006/relationships" w:type="default" r:id="Reaae6363c5fa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A38 INVEST AS   ·   Org.nr 968 054 899   ·   Sarbuvollveien 38   ·   1363 HØVIK   ·   Tlf. 67 59 00 40   ·   A38@A38arkitekter.no   ·   www.A38arkitekter.no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A38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a5fe21ef14f6f" /><Relationship Type="http://schemas.openxmlformats.org/officeDocument/2006/relationships/footer" Target="/word/footer1.xml" Id="Reaae6363c5fa4228" /></Relationships>
</file>