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1077e545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EIENDOM OG CONSULT AS</w:t>
      </w:r>
    </w:p>
    <w:sectPr>
      <w:headerReference xmlns:r="http://schemas.openxmlformats.org/officeDocument/2006/relationships" w:type="default" r:id="Re8278052a0dd4baa"/>
      <w:footerReference xmlns:r="http://schemas.openxmlformats.org/officeDocument/2006/relationships" w:type="default" r:id="Rca26f794e917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EIENDOM OG CONSULT AS   ·   Org.nr 968 341 731   ·   Capralhaugen 86   ·   1358 JAR   ·   Tlf. 67 15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EIENDOM OG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78052a0dd4baa" /><Relationship Type="http://schemas.openxmlformats.org/officeDocument/2006/relationships/footer" Target="/word/footer1.xml" Id="Rca26f794e9174d7f" /></Relationships>
</file>