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b53607bce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BYGG AS</w:t>
      </w:r>
    </w:p>
    <w:sectPr>
      <w:headerReference xmlns:r="http://schemas.openxmlformats.org/officeDocument/2006/relationships" w:type="default" r:id="R86988e17f6004b5d"/>
      <w:footerReference xmlns:r="http://schemas.openxmlformats.org/officeDocument/2006/relationships" w:type="default" r:id="R7799c0b81ba0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88e17f6004b5d" /><Relationship Type="http://schemas.openxmlformats.org/officeDocument/2006/relationships/footer" Target="/word/footer1.xml" Id="R7799c0b81ba04c5b" /></Relationships>
</file>