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79f8a559d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WIIKS REGNSKAPSKONTOR AS</w:t>
      </w:r>
    </w:p>
    <w:sectPr>
      <w:headerReference xmlns:r="http://schemas.openxmlformats.org/officeDocument/2006/relationships" w:type="default" r:id="R0d6aeab56faf46c6"/>
      <w:footerReference xmlns:r="http://schemas.openxmlformats.org/officeDocument/2006/relationships" w:type="default" r:id="R281ce7bd4c8d44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aeab56faf46c6" /><Relationship Type="http://schemas.openxmlformats.org/officeDocument/2006/relationships/footer" Target="/word/footer1.xml" Id="R281ce7bd4c8d4469" /></Relationships>
</file>