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3e353c8554d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AUSTAD &amp; BJERKNES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Valsøybotn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Valsøybotn,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AUSTAD &amp; BJERKNES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b7f6c064754f20"/>
      <w:footerReference xmlns:r="http://schemas.openxmlformats.org/officeDocument/2006/relationships" w:type="default" r:id="R57483eae722c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AUSTAD &amp; BJERKNES AS   ·   Org.nr 969 032 678   ·   Sjølivegen 69   ·   6686 VALSØYBOTN   ·   Tlf. 71 55 88 12   ·   post@austad-bjerknes.no   ·   www.austad-bjerknes.no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AUSTAD &amp; BJERKNES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7f6c064754f20" /><Relationship Type="http://schemas.openxmlformats.org/officeDocument/2006/relationships/footer" Target="/word/footer1.xml" Id="R57483eae722c4b1e" /></Relationships>
</file>