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dcb848376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Valsøybotn,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AUSTAD &amp; BJERKNES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AUSTAD &amp; BJERKNES AS</w:t>
      </w:r>
    </w:p>
    <w:sectPr>
      <w:headerReference xmlns:r="http://schemas.openxmlformats.org/officeDocument/2006/relationships" w:type="default" r:id="Rfb2485decee14a7c"/>
      <w:footerReference xmlns:r="http://schemas.openxmlformats.org/officeDocument/2006/relationships" w:type="default" r:id="R440e0a8e6dd8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&amp; BJERKNES AS   ·   Org.nr 969 032 678   ·   Sjølivegen 69   ·   6686 VALSØYBOTN   ·   Tlf. 71 55 88 12   ·   post@austad-bjerknes.no   ·   www.austad-bjerknes.no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&amp; BJERKNES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485decee14a7c" /><Relationship Type="http://schemas.openxmlformats.org/officeDocument/2006/relationships/footer" Target="/word/footer1.xml" Id="R440e0a8e6dd84136" /></Relationships>
</file>