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bb9ac3758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Varteig,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BRATTSET REGNSKAP, PER BRATTSET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BRATTSET REGNSKAP, PER BRATTSET</w:t>
      </w:r>
    </w:p>
    <w:sectPr>
      <w:headerReference xmlns:r="http://schemas.openxmlformats.org/officeDocument/2006/relationships" w:type="default" r:id="R4d1e4a92a25243e6"/>
      <w:footerReference xmlns:r="http://schemas.openxmlformats.org/officeDocument/2006/relationships" w:type="default" r:id="Re3db32a9d380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BRATTSET REGNSKAP, PER BRATTSET   ·   Org.nr 969 674 882   ·   Brenneveien 85   ·   1735 VARTEIG   ·   post@brattset.no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BRATTSET REGNSKAP, PER BRATTSET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e4a92a25243e6" /><Relationship Type="http://schemas.openxmlformats.org/officeDocument/2006/relationships/footer" Target="/word/footer1.xml" Id="Re3db32a9d38044e7" /></Relationships>
</file>