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6fb5c36a3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JØNHOLT GRAVESERVICE V/ROY JØNHO</w:t>
      </w:r>
    </w:p>
    <w:sectPr>
      <w:headerReference xmlns:r="http://schemas.openxmlformats.org/officeDocument/2006/relationships" w:type="default" r:id="Rb388ecf12b3c4b68"/>
      <w:footerReference xmlns:r="http://schemas.openxmlformats.org/officeDocument/2006/relationships" w:type="default" r:id="R078a703becc3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JØNHOLT GRAVESERVICE V/ROY JØNHO   ·   Org.nr 969 964 023   ·   Langangsvegen 284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JØNHOLT GRAVESERVICE V/ROY JØNHO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8ecf12b3c4b68" /><Relationship Type="http://schemas.openxmlformats.org/officeDocument/2006/relationships/footer" Target="/word/footer1.xml" Id="R078a703becc346c8" /></Relationships>
</file>