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f575e7e61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DAG GRØNDALEN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DAG GRØNDALEN</w:t>
      </w:r>
    </w:p>
    <w:sectPr>
      <w:headerReference xmlns:r="http://schemas.openxmlformats.org/officeDocument/2006/relationships" w:type="default" r:id="R43db531131ab46bd"/>
      <w:footerReference xmlns:r="http://schemas.openxmlformats.org/officeDocument/2006/relationships" w:type="default" r:id="R60784b15317c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DAG GRØNDALEN   ·   Org.nr 969 976 269   ·   Østvegen 18   ·   2835 RAUFOSS   ·   dag-gro@online.no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DAG GRØNDALEN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b531131ab46bd" /><Relationship Type="http://schemas.openxmlformats.org/officeDocument/2006/relationships/footer" Target="/word/footer1.xml" Id="R60784b15317c4776" /></Relationships>
</file>