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bb525a19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VEISTEN</w:t>
      </w:r>
    </w:p>
    <w:sectPr>
      <w:headerReference xmlns:r="http://schemas.openxmlformats.org/officeDocument/2006/relationships" w:type="default" r:id="Rc38e99414dc247be"/>
      <w:footerReference xmlns:r="http://schemas.openxmlformats.org/officeDocument/2006/relationships" w:type="default" r:id="Rbab9d4952c3d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VEISTEN   ·   Org.nr 970 016 651   ·   Bliksrudstubben 1B   ·   1484 HAKADAL   ·   Tlf. 22 25 09 51   ·   hakon@veisten.no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VEISTEN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e99414dc247be" /><Relationship Type="http://schemas.openxmlformats.org/officeDocument/2006/relationships/footer" Target="/word/footer1.xml" Id="Rbab9d4952c3d4aef" /></Relationships>
</file>