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2dc3c71bbe4b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Øystese,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HARDANGER REKNESKAP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HARDANGER REKNESKAP SA</w:t>
      </w:r>
    </w:p>
    <w:sectPr>
      <w:headerReference xmlns:r="http://schemas.openxmlformats.org/officeDocument/2006/relationships" w:type="default" r:id="Rc554f731ca5d4445"/>
      <w:footerReference xmlns:r="http://schemas.openxmlformats.org/officeDocument/2006/relationships" w:type="default" r:id="R6387121bfac64c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 REKNESKAP SA   ·   Org.nr 970 118 292   ·   Sjusetevegen 27   ·   5610 ØYSTESE   ·   Tlf. 56 55 34 40   ·   firmapost@hardanger-rekneskap.no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 REKNESKAP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54f731ca5d4445" /><Relationship Type="http://schemas.openxmlformats.org/officeDocument/2006/relationships/footer" Target="/word/footer1.xml" Id="R6387121bfac64c4b" /></Relationships>
</file>