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3ad57171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HOLMEDAL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HOLMEDAL TRANSPORT</w:t>
      </w:r>
    </w:p>
    <w:sectPr>
      <w:headerReference xmlns:r="http://schemas.openxmlformats.org/officeDocument/2006/relationships" w:type="default" r:id="R43a26f4e2b2d43f8"/>
      <w:footerReference xmlns:r="http://schemas.openxmlformats.org/officeDocument/2006/relationships" w:type="default" r:id="Raf48a04f41fd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6f4e2b2d43f8" /><Relationship Type="http://schemas.openxmlformats.org/officeDocument/2006/relationships/footer" Target="/word/footer1.xml" Id="Raf48a04f41fd4f00" /></Relationships>
</file>