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d1f29c1f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VASSDRAGS- OG ENERGIDIREKTORAT (NVE)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VASSDRAGS- OG ENERGIDIREKTORAT (NVE)</w:t>
      </w:r>
    </w:p>
    <w:sectPr>
      <w:headerReference xmlns:r="http://schemas.openxmlformats.org/officeDocument/2006/relationships" w:type="default" r:id="Ra5616fe50f824659"/>
      <w:footerReference xmlns:r="http://schemas.openxmlformats.org/officeDocument/2006/relationships" w:type="default" r:id="Rd3923b6464a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16fe50f824659" /><Relationship Type="http://schemas.openxmlformats.org/officeDocument/2006/relationships/footer" Target="/word/footer1.xml" Id="Rd3923b6464ac4585" /></Relationships>
</file>