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7383b77f7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ODD</w:t>
      </w:r>
    </w:p>
    <w:sectPr>
      <w:headerReference xmlns:r="http://schemas.openxmlformats.org/officeDocument/2006/relationships" w:type="default" r:id="R0dc75d1ede3e4b40"/>
      <w:footerReference xmlns:r="http://schemas.openxmlformats.org/officeDocument/2006/relationships" w:type="default" r:id="R19a4cabd0a8d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ODD   ·   Org.nr 970 227 016   ·   Ørjeveien 126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ODD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75d1ede3e4b40" /><Relationship Type="http://schemas.openxmlformats.org/officeDocument/2006/relationships/footer" Target="/word/footer1.xml" Id="R19a4cabd0a8d4919" /></Relationships>
</file>