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425e74b0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BJARNE LOFTHUS.</w:t>
      </w:r>
    </w:p>
    <w:sectPr>
      <w:headerReference xmlns:r="http://schemas.openxmlformats.org/officeDocument/2006/relationships" w:type="default" r:id="Rb6166340a8494378"/>
      <w:footerReference xmlns:r="http://schemas.openxmlformats.org/officeDocument/2006/relationships" w:type="default" r:id="R917ced1d8e3f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66340a8494378" /><Relationship Type="http://schemas.openxmlformats.org/officeDocument/2006/relationships/footer" Target="/word/footer1.xml" Id="R917ced1d8e3f4ea0" /></Relationships>
</file>