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360b579bf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KRISTOFFER</w:t>
      </w:r>
    </w:p>
    <w:sectPr>
      <w:headerReference xmlns:r="http://schemas.openxmlformats.org/officeDocument/2006/relationships" w:type="default" r:id="Rf1cbe686627b4eff"/>
      <w:footerReference xmlns:r="http://schemas.openxmlformats.org/officeDocument/2006/relationships" w:type="default" r:id="R967cada33b8e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KRISTOFFER   ·   Org.nr 970 302 360   ·   Gamle Vestbøstadvegen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KRISTOFFER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be686627b4eff" /><Relationship Type="http://schemas.openxmlformats.org/officeDocument/2006/relationships/footer" Target="/word/footer1.xml" Id="R967cada33b8e4ac2" /></Relationships>
</file>