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19c728216b40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Enebakk,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BØRRE OLSEN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BØRRE OLSEN</w:t>
      </w:r>
    </w:p>
    <w:sectPr>
      <w:headerReference xmlns:r="http://schemas.openxmlformats.org/officeDocument/2006/relationships" w:type="default" r:id="R936bedc1854c457d"/>
      <w:footerReference xmlns:r="http://schemas.openxmlformats.org/officeDocument/2006/relationships" w:type="default" r:id="Rc08b078d3e9443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BØRRE OLSEN   ·   Org.nr 970 320 334   ·   Brevigveien 175   ·   1912 ENEBAKK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BØRRE OLSEN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6bedc1854c457d" /><Relationship Type="http://schemas.openxmlformats.org/officeDocument/2006/relationships/footer" Target="/word/footer1.xml" Id="Rc08b078d3e944389" /></Relationships>
</file>