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a13d9f967a42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Enebakk,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BØRRE OLSEN</w:t>
      </w:r>
    </w:p>
    <w:sectPr>
      <w:headerReference xmlns:r="http://schemas.openxmlformats.org/officeDocument/2006/relationships" w:type="default" r:id="Rdf21adc14879423c"/>
      <w:footerReference xmlns:r="http://schemas.openxmlformats.org/officeDocument/2006/relationships" w:type="default" r:id="R28113cecb8c140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BØRRE OLSEN   ·   Org.nr 970 320 334   ·   Brevigveien 175   ·   1912 ENEBAKK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BØRRE OLSEN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21adc14879423c" /><Relationship Type="http://schemas.openxmlformats.org/officeDocument/2006/relationships/footer" Target="/word/footer1.xml" Id="R28113cecb8c140f4" /></Relationships>
</file>