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b21490702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SANDVIK JARLE ARKITEKT MNAL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Aurland,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 JARLE ARKITEKT MNAL</w:t>
      </w:r>
    </w:p>
    <w:sectPr>
      <w:headerReference xmlns:r="http://schemas.openxmlformats.org/officeDocument/2006/relationships" w:type="default" r:id="R6f4c3af95d2b4c36"/>
      <w:footerReference xmlns:r="http://schemas.openxmlformats.org/officeDocument/2006/relationships" w:type="default" r:id="R477166aca14b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 JARLE ARKITEKT MNAL   ·   Org.nr 970 348 581   ·   Dalen 17   ·   5745 AURLAND   ·   ark.jsand@icloud.com   ·   www.sandvikarkitekt.no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 JARLE 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c3af95d2b4c36" /><Relationship Type="http://schemas.openxmlformats.org/officeDocument/2006/relationships/footer" Target="/word/footer1.xml" Id="R477166aca14b40b4" /></Relationships>
</file>