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11bbb0e86b49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Aurland,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SANDVIK JARLE ARKITEKT MNAL</w:t>
      </w:r>
    </w:p>
    <w:sectPr>
      <w:headerReference xmlns:r="http://schemas.openxmlformats.org/officeDocument/2006/relationships" w:type="default" r:id="R178ead0d394a403a"/>
      <w:footerReference xmlns:r="http://schemas.openxmlformats.org/officeDocument/2006/relationships" w:type="default" r:id="R7f0ae807c0524d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SANDVIK JARLE ARKITEKT MNAL   ·   Org.nr 970 348 581   ·   Dalen 17   ·   5745 AURLAND   ·   ark.jsand@icloud.com   ·   www.sandvikarkitekt.no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SANDVIK JARLE ARKITEKT MNAL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8ead0d394a403a" /><Relationship Type="http://schemas.openxmlformats.org/officeDocument/2006/relationships/footer" Target="/word/footer1.xml" Id="R7f0ae807c0524db3" /></Relationships>
</file>