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a28cfabdd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NORMISJON REGION ØST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d6dc57b4c03348eb"/>
      <w:footerReference xmlns:r="http://schemas.openxmlformats.org/officeDocument/2006/relationships" w:type="default" r:id="R64d8953d3cc8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57b4c03348eb" /><Relationship Type="http://schemas.openxmlformats.org/officeDocument/2006/relationships/footer" Target="/word/footer1.xml" Id="R64d8953d3cc84ec8" /></Relationships>
</file>