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d16e2d6804c0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Rasta,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VIGGO SANDGRAV</w:t>
      </w:r>
    </w:p>
    <w:sectPr>
      <w:headerReference xmlns:r="http://schemas.openxmlformats.org/officeDocument/2006/relationships" w:type="default" r:id="R01e1076cc8af4113"/>
      <w:footerReference xmlns:r="http://schemas.openxmlformats.org/officeDocument/2006/relationships" w:type="default" r:id="R388742061e6c44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VIGGO SANDGRAV   ·   Org.nr 970 481 311   ·   Sønnaveien 47   ·   1476 RASTA   ·   Tlf. 22 67 99 07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VIGGO SANDGRAV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e1076cc8af4113" /><Relationship Type="http://schemas.openxmlformats.org/officeDocument/2006/relationships/footer" Target="/word/footer1.xml" Id="R388742061e6c44d2" /></Relationships>
</file>