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15e1cb39d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BRATLIES REGNSKAP Øystein Bratlie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BRATLIES REGNSKAP Øystein Bratlie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c7f09327e4a4b"/>
      <w:footerReference xmlns:r="http://schemas.openxmlformats.org/officeDocument/2006/relationships" w:type="default" r:id="R47a096d83cd7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BRATLIES REGNSKAP Øystein Bratlie   ·   Org.nr 970 595 945   ·   Høyvangvegen 90   ·   2322 RIDABU   ·   Tlf. 45 81 47 33   ·   oystein@bratlies.no   ·   www.bratliesregnskap.no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BRATLIES REGNSKAP Øystein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7f09327e4a4b" /><Relationship Type="http://schemas.openxmlformats.org/officeDocument/2006/relationships/footer" Target="/word/footer1.xml" Id="R47a096d83cd74f53" /></Relationships>
</file>