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9a84facf3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VIATURA AS.</w:t>
      </w:r>
    </w:p>
    <w:sectPr>
      <w:headerReference xmlns:r="http://schemas.openxmlformats.org/officeDocument/2006/relationships" w:type="default" r:id="Rf8e2db5c0c16455c"/>
      <w:footerReference xmlns:r="http://schemas.openxmlformats.org/officeDocument/2006/relationships" w:type="default" r:id="Rb7b0511983f7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2db5c0c16455c" /><Relationship Type="http://schemas.openxmlformats.org/officeDocument/2006/relationships/footer" Target="/word/footer1.xml" Id="Rb7b0511983f74926" /></Relationships>
</file>