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8fb4e3a86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VESTRE TOTEN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VESTRE TOTEN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c8a8c96ba435f"/>
      <w:footerReference xmlns:r="http://schemas.openxmlformats.org/officeDocument/2006/relationships" w:type="default" r:id="Rc2c3789705b0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TOTEN KOMMUNE   ·   Org.nr 971 028 300   ·   Kirkevegen 8   ·   2830 RAUFOSS   ·   Tlf. 61 15 33 00   ·   post@vestre-toten.kommune.no   ·   www.vestre-toten.kommune.no/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c8a8c96ba435f" /><Relationship Type="http://schemas.openxmlformats.org/officeDocument/2006/relationships/footer" Target="/word/footer1.xml" Id="Rc2c3789705b0454c" /></Relationships>
</file>