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a44bb969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ETNE ELEKTRISITETSLAG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32060223c324ace"/>
      <w:footerReference xmlns:r="http://schemas.openxmlformats.org/officeDocument/2006/relationships" w:type="default" r:id="R667f2078456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060223c324ace" /><Relationship Type="http://schemas.openxmlformats.org/officeDocument/2006/relationships/footer" Target="/word/footer1.xml" Id="R667f20784569469e" /></Relationships>
</file>