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9bb50df4c7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HERAD</w:t>
      </w:r>
    </w:p>
    <w:sectPr>
      <w:headerReference xmlns:r="http://schemas.openxmlformats.org/officeDocument/2006/relationships" w:type="default" r:id="Ra608ee4baafd40f2"/>
      <w:footerReference xmlns:r="http://schemas.openxmlformats.org/officeDocument/2006/relationships" w:type="default" r:id="R0c3047986b29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HERAD   ·   Org.nr 971 035 137   ·   Uttrågata 9   ·   5700 VOSS   ·   Tlf. 56 51 94 00   ·   postmottak@voss.kommune.no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8ee4baafd40f2" /><Relationship Type="http://schemas.openxmlformats.org/officeDocument/2006/relationships/footer" Target="/word/footer1.xml" Id="R0c3047986b294cb9" /></Relationships>
</file>