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375e35b39944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ELLINGARD AS.</w:t>
      </w:r>
    </w:p>
    <w:sectPr>
      <w:headerReference xmlns:r="http://schemas.openxmlformats.org/officeDocument/2006/relationships" w:type="default" r:id="R348b0ca1e7c44cee"/>
      <w:footerReference xmlns:r="http://schemas.openxmlformats.org/officeDocument/2006/relationships" w:type="default" r:id="R93fb20f11dce41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ELLINGARD AS   ·   Org.nr 971 155 949   ·   Standardveien 1   ·   0581 OSLO   ·   Tlf. 22 15 55 50   ·   post@ellingard.no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ELLINGARD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8b0ca1e7c44cee" /><Relationship Type="http://schemas.openxmlformats.org/officeDocument/2006/relationships/footer" Target="/word/footer1.xml" Id="R93fb20f11dce41fc" /></Relationships>
</file>