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02ed192d1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MJØSEN AKTIEMØLLE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MJØSEN AKTIEMØLLE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25f7599a6421f"/>
      <w:footerReference xmlns:r="http://schemas.openxmlformats.org/officeDocument/2006/relationships" w:type="default" r:id="R7d0f2e3b63e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25f7599a6421f" /><Relationship Type="http://schemas.openxmlformats.org/officeDocument/2006/relationships/footer" Target="/word/footer1.xml" Id="R7d0f2e3b63ed4a9e" /></Relationships>
</file>