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f2c26a11c84c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f5760e2b644a36"/>
      <w:footerReference xmlns:r="http://schemas.openxmlformats.org/officeDocument/2006/relationships" w:type="default" r:id="R4cde9efc7fa7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HANSCO AS   ·   Org.nr 971 215 879   ·   Gullstølsstien 123   ·   5153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f5760e2b644a36" /><Relationship Type="http://schemas.openxmlformats.org/officeDocument/2006/relationships/footer" Target="/word/footer1.xml" Id="R4cde9efc7fa74264" /></Relationships>
</file>