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9288a6500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 ROGNE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Longva,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 ROGNE</w:t>
      </w:r>
    </w:p>
    <w:sectPr>
      <w:headerReference xmlns:r="http://schemas.openxmlformats.org/officeDocument/2006/relationships" w:type="default" r:id="Ra55d8426a61f42db"/>
      <w:footerReference xmlns:r="http://schemas.openxmlformats.org/officeDocument/2006/relationships" w:type="default" r:id="Radb7821f1283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 ROGNE   ·   Org.nr 971 224 924   ·   Olaus Fjørtoft-vegen 226   ·   6293 LONGVA   ·   Tlf. 70 21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 ROGNE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d8426a61f42db" /><Relationship Type="http://schemas.openxmlformats.org/officeDocument/2006/relationships/footer" Target="/word/footer1.xml" Id="Radb7821f12834f35" /></Relationships>
</file>