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d3033e00e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VASSHUS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VASSHUS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1eaa9405a42d2"/>
      <w:footerReference xmlns:r="http://schemas.openxmlformats.org/officeDocument/2006/relationships" w:type="default" r:id="R45869edff500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VASSHUS REGNSKAP   ·   Org.nr 971 344 326   ·   Hoveveien 46   ·   4306 SANDNES   ·   Tlf. 51 61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VASSHUS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1eaa9405a42d2" /><Relationship Type="http://schemas.openxmlformats.org/officeDocument/2006/relationships/footer" Target="/word/footer1.xml" Id="R45869edff50044e1" /></Relationships>
</file>