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e78632aa3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HG-REGNSKAP SANDNES SA.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efa2741bb034af0"/>
      <w:footerReference xmlns:r="http://schemas.openxmlformats.org/officeDocument/2006/relationships" w:type="default" r:id="Rf0d5ab23b93c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a2741bb034af0" /><Relationship Type="http://schemas.openxmlformats.org/officeDocument/2006/relationships/footer" Target="/word/footer1.xml" Id="Rf0d5ab23b93c440e" /></Relationships>
</file>