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bebf3201d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NAUSTDAL REKNESKAPSLAG SA</w:t>
      </w:r>
    </w:p>
    <w:sectPr>
      <w:headerReference xmlns:r="http://schemas.openxmlformats.org/officeDocument/2006/relationships" w:type="default" r:id="Rbf6c85eeeab04dc0"/>
      <w:footerReference xmlns:r="http://schemas.openxmlformats.org/officeDocument/2006/relationships" w:type="default" r:id="R17158f4fd8e1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NAUSTDAL REKNESKAPSLAG SA   ·   Org.nr 971 454 954   ·   6817 NAUSTDAL   ·   Tlf. 57 81 93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NAUSTDAL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c85eeeab04dc0" /><Relationship Type="http://schemas.openxmlformats.org/officeDocument/2006/relationships/footer" Target="/word/footer1.xml" Id="R17158f4fd8e148d2" /></Relationships>
</file>