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b74b835b743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Nesna,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KRISTEN VIDEREGÅENDE SKOLE NORDLAND STI</w:t>
      </w:r>
    </w:p>
    <w:sectPr>
      <w:headerReference xmlns:r="http://schemas.openxmlformats.org/officeDocument/2006/relationships" w:type="default" r:id="R2eb4420945e7450f"/>
      <w:footerReference xmlns:r="http://schemas.openxmlformats.org/officeDocument/2006/relationships" w:type="default" r:id="R9bec7328da46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KRISTEN VIDEREGÅENDE SKOLE NORDLAND STI   ·   Org.nr 971 541 210   ·   Ivar Hjellviks veg 6   ·   8700 NESNA   ·   Tlf. 75 06 60 00   ·   post@kvn.no   ·   kvn.no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KRISTEN VIDEREGÅENDE SKOLE NORDLAND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b4420945e7450f" /><Relationship Type="http://schemas.openxmlformats.org/officeDocument/2006/relationships/footer" Target="/word/footer1.xml" Id="R9bec7328da464732" /></Relationships>
</file>