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bfac24b58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ENGER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ENGER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b7719f274a4f42"/>
      <w:footerReference xmlns:r="http://schemas.openxmlformats.org/officeDocument/2006/relationships" w:type="default" r:id="Ra8d64489406d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ENGER EIENDOM AS   ·   Org.nr 971 582 022   ·   c/o Vidar Enger, Kirkebyåsen 22   ·   1866 BÅSTAD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ENGER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7719f274a4f42" /><Relationship Type="http://schemas.openxmlformats.org/officeDocument/2006/relationships/footer" Target="/word/footer1.xml" Id="Ra8d64489406d4b11" /></Relationships>
</file>