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1a5870b2146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MARLOW INVEST AS</w:t>
      </w:r>
    </w:p>
    <w:sectPr>
      <w:headerReference xmlns:r="http://schemas.openxmlformats.org/officeDocument/2006/relationships" w:type="default" r:id="R47ea5da78c114bc1"/>
      <w:footerReference xmlns:r="http://schemas.openxmlformats.org/officeDocument/2006/relationships" w:type="default" r:id="Redc00d809552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MARLOW INVEST AS   ·   Org.nr 971 596 066   ·   Skaujordveien 6   ·   1357 BEKKESTUA   ·   Tlf. 22410426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MARLOW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a5da78c114bc1" /><Relationship Type="http://schemas.openxmlformats.org/officeDocument/2006/relationships/footer" Target="/word/footer1.xml" Id="Redc00d8095524fd0" /></Relationships>
</file>