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ba578ecc2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LEIF LANGØ AS</w:t>
      </w:r>
    </w:p>
    <w:sectPr>
      <w:headerReference xmlns:r="http://schemas.openxmlformats.org/officeDocument/2006/relationships" w:type="default" r:id="R6a2a9d24e99444c9"/>
      <w:footerReference xmlns:r="http://schemas.openxmlformats.org/officeDocument/2006/relationships" w:type="default" r:id="R90fab5994ec9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LEIF LANGØ AS   ·   Org.nr 971 654 104   ·   Ranheimsvegen 7A   ·   7044 TRONDHEIM   ·   Tlf. 73 90 09 37   ·   leif.lango@lango.no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LEIF LANGØ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a9d24e99444c9" /><Relationship Type="http://schemas.openxmlformats.org/officeDocument/2006/relationships/footer" Target="/word/footer1.xml" Id="R90fab5994ec94aee" /></Relationships>
</file>