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8a223851a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HOGNE ARVE BJØRKELUND</w:t>
      </w:r>
    </w:p>
    <w:sectPr>
      <w:headerReference xmlns:r="http://schemas.openxmlformats.org/officeDocument/2006/relationships" w:type="default" r:id="R20779e8c02414dc4"/>
      <w:footerReference xmlns:r="http://schemas.openxmlformats.org/officeDocument/2006/relationships" w:type="default" r:id="Rcf5dd278d6c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HOGNE ARVE BJØRKELUND   ·   Org.nr 974 387 557   ·   Indrekvamsvegen 201   ·   6817 NAUSTDAL   ·   hogne.bjorkelund@c2i.net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HOGNE ARVE BJØRKELUND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79e8c02414dc4" /><Relationship Type="http://schemas.openxmlformats.org/officeDocument/2006/relationships/footer" Target="/word/footer1.xml" Id="Rcf5dd278d6c445ac" /></Relationships>
</file>