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423693be2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BYGGSENTER AS</w:t>
      </w:r>
    </w:p>
    <w:sectPr>
      <w:headerReference xmlns:r="http://schemas.openxmlformats.org/officeDocument/2006/relationships" w:type="default" r:id="R05c477ab64bd4b58"/>
      <w:footerReference xmlns:r="http://schemas.openxmlformats.org/officeDocument/2006/relationships" w:type="default" r:id="Refb736906c1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BYGGSENTER AS   ·   Org.nr 974 406 446   ·   Lagerveien 19   ·   8250 ROGNAN   ·   Tlf. 75 69 20 14   ·   lmi@btrognan.no   ·   rognan.btkjeden.no/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477ab64bd4b58" /><Relationship Type="http://schemas.openxmlformats.org/officeDocument/2006/relationships/footer" Target="/word/footer1.xml" Id="Refb736906c1b49de" /></Relationships>
</file>