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36b28aa84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INVEST AS</w:t>
      </w:r>
    </w:p>
    <w:sectPr>
      <w:headerReference xmlns:r="http://schemas.openxmlformats.org/officeDocument/2006/relationships" w:type="default" r:id="Rf0dada583bf6443f"/>
      <w:footerReference xmlns:r="http://schemas.openxmlformats.org/officeDocument/2006/relationships" w:type="default" r:id="R74f65df66457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INVEST AS   ·   Org.nr 974 412 063   ·  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ada583bf6443f" /><Relationship Type="http://schemas.openxmlformats.org/officeDocument/2006/relationships/footer" Target="/word/footer1.xml" Id="R74f65df66457472a" /></Relationships>
</file>